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BB" w:rsidRDefault="006D6DBB" w:rsidP="00A567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b/>
          <w:bCs/>
          <w:sz w:val="28"/>
          <w:szCs w:val="28"/>
        </w:rPr>
      </w:pPr>
    </w:p>
    <w:p w:rsidR="006D6DBB" w:rsidRDefault="006D6DBB" w:rsidP="00A567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b/>
          <w:bCs/>
          <w:sz w:val="28"/>
          <w:szCs w:val="28"/>
        </w:rPr>
      </w:pPr>
    </w:p>
    <w:p w:rsidR="006D6DBB" w:rsidRDefault="006D6DBB" w:rsidP="00A567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b/>
          <w:bCs/>
          <w:sz w:val="28"/>
          <w:szCs w:val="28"/>
        </w:rPr>
      </w:pPr>
    </w:p>
    <w:p w:rsidR="006D6DBB" w:rsidRDefault="006D6DBB" w:rsidP="00A567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b/>
          <w:bCs/>
          <w:sz w:val="28"/>
          <w:szCs w:val="28"/>
        </w:rPr>
      </w:pPr>
    </w:p>
    <w:p w:rsidR="006D6DBB" w:rsidRDefault="006D6DBB" w:rsidP="00A567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b/>
          <w:bCs/>
          <w:sz w:val="28"/>
          <w:szCs w:val="28"/>
        </w:rPr>
      </w:pPr>
    </w:p>
    <w:p w:rsidR="006D6DBB" w:rsidRDefault="006D6DBB" w:rsidP="00A567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b/>
          <w:bCs/>
          <w:sz w:val="28"/>
          <w:szCs w:val="28"/>
        </w:rPr>
      </w:pPr>
    </w:p>
    <w:p w:rsidR="006D6DBB" w:rsidRDefault="006D6DBB" w:rsidP="00A567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b/>
          <w:bCs/>
          <w:sz w:val="28"/>
          <w:szCs w:val="28"/>
        </w:rPr>
      </w:pPr>
    </w:p>
    <w:p w:rsidR="006D6DBB" w:rsidRDefault="006D6DBB" w:rsidP="00A567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b/>
          <w:bCs/>
          <w:sz w:val="28"/>
          <w:szCs w:val="28"/>
        </w:rPr>
      </w:pPr>
    </w:p>
    <w:p w:rsidR="006D6DBB" w:rsidRDefault="006D6DBB" w:rsidP="00A567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b/>
          <w:bCs/>
          <w:sz w:val="28"/>
          <w:szCs w:val="28"/>
        </w:rPr>
      </w:pPr>
    </w:p>
    <w:p w:rsidR="006D6DBB" w:rsidRDefault="006D6DBB" w:rsidP="00A567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b/>
          <w:bCs/>
          <w:sz w:val="28"/>
          <w:szCs w:val="28"/>
        </w:rPr>
      </w:pPr>
    </w:p>
    <w:p w:rsidR="006D6DBB" w:rsidRDefault="006D6DBB" w:rsidP="00A567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b/>
          <w:bCs/>
          <w:sz w:val="28"/>
          <w:szCs w:val="28"/>
        </w:rPr>
      </w:pPr>
    </w:p>
    <w:p w:rsidR="006D6DBB" w:rsidRDefault="006D6DBB" w:rsidP="00A567F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b/>
          <w:bCs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F0879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»</w:t>
      </w:r>
      <w:r w:rsidR="00727267">
        <w:rPr>
          <w:sz w:val="28"/>
          <w:szCs w:val="28"/>
        </w:rPr>
        <w:t xml:space="preserve"> июля </w:t>
      </w:r>
      <w:r>
        <w:rPr>
          <w:sz w:val="28"/>
          <w:szCs w:val="28"/>
        </w:rPr>
        <w:t xml:space="preserve">2014 г.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</w:t>
      </w:r>
      <w:r w:rsidR="00727267">
        <w:rPr>
          <w:sz w:val="28"/>
          <w:szCs w:val="28"/>
        </w:rPr>
        <w:t>752</w:t>
      </w: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rPr>
          <w:sz w:val="28"/>
          <w:szCs w:val="28"/>
        </w:rPr>
      </w:pPr>
    </w:p>
    <w:p w:rsidR="006D6DBB" w:rsidRDefault="006D6DBB" w:rsidP="00F468D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D6DBB" w:rsidRDefault="006D6DBB" w:rsidP="00F468D3">
      <w:pPr>
        <w:spacing w:before="48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муниципальную программу города Твери 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>«Развитие физической культуры, спорта  и молодежной политики города Твери» на 2014-2019 годы</w:t>
      </w:r>
    </w:p>
    <w:p w:rsidR="006D6DBB" w:rsidRDefault="006D6DBB" w:rsidP="00F468D3">
      <w:pPr>
        <w:spacing w:before="480"/>
        <w:jc w:val="center"/>
        <w:rPr>
          <w:b/>
          <w:sz w:val="28"/>
          <w:szCs w:val="28"/>
        </w:rPr>
      </w:pPr>
    </w:p>
    <w:p w:rsidR="006D6DBB" w:rsidRDefault="006D6DBB" w:rsidP="00F468D3">
      <w:pPr>
        <w:ind w:firstLine="709"/>
        <w:jc w:val="both"/>
        <w:rPr>
          <w:sz w:val="28"/>
          <w:szCs w:val="28"/>
          <w:shd w:val="clear" w:color="auto" w:fill="FFFF00"/>
        </w:rPr>
      </w:pPr>
      <w:r>
        <w:rPr>
          <w:color w:val="000000"/>
          <w:spacing w:val="2"/>
          <w:sz w:val="28"/>
          <w:szCs w:val="28"/>
        </w:rPr>
        <w:t xml:space="preserve">В целях обеспечения реализации и в связи с уточнениями отдельных мероприятий муниципальной программы </w:t>
      </w:r>
      <w:r>
        <w:rPr>
          <w:sz w:val="28"/>
          <w:szCs w:val="28"/>
        </w:rPr>
        <w:t xml:space="preserve">города Твери «Развитие физической культуры, спорта и молодежной политики города Твери» на 2014-2019 годы», утвержденной </w:t>
      </w:r>
      <w:r>
        <w:rPr>
          <w:spacing w:val="-3"/>
          <w:sz w:val="28"/>
          <w:szCs w:val="28"/>
        </w:rPr>
        <w:t xml:space="preserve"> постановлением администрации города Твери от 31.10.2013 № 1344</w:t>
      </w:r>
      <w:r>
        <w:rPr>
          <w:bCs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</w:rPr>
        <w:t xml:space="preserve">на  основании  </w:t>
      </w:r>
      <w:r w:rsidRPr="00454526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 Тверской городской Думы от 23.04.2014 № 137 «О внесении изменений в решение Тверской городской Думы от 20.12.2013 № 391 «О бюджете города Твери на 2014 и на плановый период 2015 и 2016 годов»</w:t>
      </w:r>
    </w:p>
    <w:p w:rsidR="006D6DBB" w:rsidRDefault="006D6DBB" w:rsidP="00F468D3">
      <w:pPr>
        <w:jc w:val="center"/>
        <w:rPr>
          <w:sz w:val="28"/>
          <w:szCs w:val="28"/>
        </w:rPr>
      </w:pPr>
    </w:p>
    <w:p w:rsidR="006D6DBB" w:rsidRDefault="006D6DBB" w:rsidP="0045452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D6DBB" w:rsidRDefault="006D6DBB" w:rsidP="00F468D3">
      <w:pPr>
        <w:ind w:firstLine="709"/>
        <w:jc w:val="center"/>
        <w:rPr>
          <w:sz w:val="28"/>
          <w:szCs w:val="28"/>
        </w:rPr>
      </w:pPr>
    </w:p>
    <w:p w:rsidR="006D6DBB" w:rsidRDefault="006D6DBB" w:rsidP="00454526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муниципальную программу города Твери «Развитие физической культуры, спорта и молодежной политики города Твери» на 2014-2019 годы», утвержденную  постановлением администрации города Твери от 31.10.2013 № 1344 (далее – Программа) следующие изменения:</w:t>
      </w:r>
    </w:p>
    <w:p w:rsidR="006D6DBB" w:rsidRDefault="006D6DBB" w:rsidP="00454526">
      <w:pPr>
        <w:pStyle w:val="a3"/>
        <w:numPr>
          <w:ilvl w:val="1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Паспорта Программы </w:t>
      </w:r>
      <w:r w:rsidRPr="00E90EC1">
        <w:rPr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подпрограмм»</w:t>
      </w:r>
      <w:r>
        <w:rPr>
          <w:sz w:val="28"/>
          <w:szCs w:val="28"/>
        </w:rPr>
        <w:t xml:space="preserve"> изложить в следующей редакции: </w:t>
      </w:r>
    </w:p>
    <w:p w:rsidR="006D6DBB" w:rsidRDefault="006D6DBB" w:rsidP="005C74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7926"/>
      </w:tblGrid>
      <w:tr w:rsidR="006D6DBB" w:rsidRPr="00C542C9" w:rsidTr="001A62ED">
        <w:tc>
          <w:tcPr>
            <w:tcW w:w="2211" w:type="dxa"/>
          </w:tcPr>
          <w:p w:rsidR="006D6DBB" w:rsidRPr="00B407E8" w:rsidRDefault="006D6DBB" w:rsidP="001A62ED">
            <w:pPr>
              <w:rPr>
                <w:sz w:val="24"/>
                <w:szCs w:val="24"/>
              </w:rPr>
            </w:pPr>
            <w:r w:rsidRPr="00B407E8">
              <w:rPr>
                <w:sz w:val="24"/>
                <w:szCs w:val="24"/>
              </w:rPr>
              <w:t xml:space="preserve">Объемы и источники финансирования </w:t>
            </w:r>
            <w:r w:rsidRPr="00B407E8">
              <w:rPr>
                <w:sz w:val="24"/>
                <w:szCs w:val="24"/>
              </w:rPr>
              <w:lastRenderedPageBreak/>
              <w:t>муниципальной программы по годам ее реализации в разрезе подпрограмм</w:t>
            </w:r>
          </w:p>
        </w:tc>
        <w:tc>
          <w:tcPr>
            <w:tcW w:w="7926" w:type="dxa"/>
          </w:tcPr>
          <w:p w:rsidR="006D6DBB" w:rsidRPr="00B407E8" w:rsidRDefault="006D6DBB" w:rsidP="001A62E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 w:rsidRPr="00B407E8">
              <w:rPr>
                <w:lang w:eastAsia="en-US"/>
              </w:rPr>
              <w:lastRenderedPageBreak/>
              <w:t>Общий объем финансирования муници</w:t>
            </w:r>
            <w:r>
              <w:rPr>
                <w:lang w:eastAsia="en-US"/>
              </w:rPr>
              <w:t>пальной программы составляет 686 941,1</w:t>
            </w:r>
            <w:r w:rsidRPr="00B407E8">
              <w:rPr>
                <w:lang w:eastAsia="en-US"/>
              </w:rPr>
              <w:t xml:space="preserve"> тыс. рублей, в том числе по годам ее реализации в разрезе подпрограмм:</w:t>
            </w: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2014 год – 137 829,1</w:t>
            </w:r>
            <w:r w:rsidRPr="00B407E8">
              <w:rPr>
                <w:lang w:eastAsia="en-US"/>
              </w:rPr>
              <w:t xml:space="preserve"> тыс.руб., в т.ч.          </w:t>
            </w:r>
          </w:p>
          <w:p w:rsidR="006D6DBB" w:rsidRDefault="006D6DBB" w:rsidP="001A62E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Подпрограмма 1 – 104</w:t>
            </w:r>
            <w:r w:rsidRPr="00B407E8">
              <w:rPr>
                <w:lang w:eastAsia="en-US"/>
              </w:rPr>
              <w:t> 836,2 тыс. руб.</w:t>
            </w:r>
            <w:r>
              <w:rPr>
                <w:lang w:eastAsia="en-US"/>
              </w:rPr>
              <w:t xml:space="preserve">, из них: </w:t>
            </w:r>
          </w:p>
          <w:p w:rsidR="006D6DBB" w:rsidRPr="00BB7B80" w:rsidRDefault="006D6DBB" w:rsidP="001A62E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BB7B80">
              <w:rPr>
                <w:lang w:eastAsia="en-US"/>
              </w:rPr>
              <w:t>средства бюджета города Твери – 97</w:t>
            </w:r>
            <w:r>
              <w:rPr>
                <w:lang w:eastAsia="en-US"/>
              </w:rPr>
              <w:t xml:space="preserve"> </w:t>
            </w:r>
            <w:r w:rsidRPr="00BB7B80">
              <w:rPr>
                <w:lang w:eastAsia="en-US"/>
              </w:rPr>
              <w:t xml:space="preserve">147,0 тыс. руб.; </w:t>
            </w: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 w:rsidRPr="00BB7B80">
              <w:rPr>
                <w:lang w:eastAsia="en-US"/>
              </w:rPr>
              <w:t>- средства бюджета Тверской области–</w:t>
            </w:r>
            <w:r>
              <w:rPr>
                <w:lang w:eastAsia="en-US"/>
              </w:rPr>
              <w:t>7 689,2 тыс. руб.</w:t>
            </w:r>
          </w:p>
          <w:p w:rsidR="006D6DBB" w:rsidRPr="00B407E8" w:rsidRDefault="006D6DBB" w:rsidP="001A62ED">
            <w:pPr>
              <w:rPr>
                <w:sz w:val="24"/>
                <w:szCs w:val="24"/>
              </w:rPr>
            </w:pPr>
            <w:r w:rsidRPr="00B407E8">
              <w:rPr>
                <w:sz w:val="24"/>
                <w:szCs w:val="24"/>
              </w:rPr>
              <w:t>Подпрограмма 2 – 17 170,6 тыс. руб.</w:t>
            </w:r>
          </w:p>
          <w:p w:rsidR="006D6DBB" w:rsidRDefault="006D6DBB" w:rsidP="00FB4175">
            <w:pPr>
              <w:rPr>
                <w:sz w:val="24"/>
                <w:szCs w:val="24"/>
              </w:rPr>
            </w:pPr>
            <w:r w:rsidRPr="00B407E8">
              <w:rPr>
                <w:sz w:val="24"/>
                <w:szCs w:val="24"/>
              </w:rPr>
              <w:t xml:space="preserve">Подпрограмма 3 – </w:t>
            </w:r>
            <w:r>
              <w:rPr>
                <w:sz w:val="24"/>
                <w:szCs w:val="24"/>
              </w:rPr>
              <w:t>15 822,3</w:t>
            </w:r>
            <w:r w:rsidRPr="00B01A02">
              <w:rPr>
                <w:sz w:val="24"/>
                <w:szCs w:val="24"/>
              </w:rPr>
              <w:t xml:space="preserve"> тыс. руб.</w:t>
            </w:r>
            <w:r>
              <w:rPr>
                <w:sz w:val="24"/>
                <w:szCs w:val="24"/>
              </w:rPr>
              <w:t>, из них:</w:t>
            </w:r>
          </w:p>
          <w:p w:rsidR="006D6DBB" w:rsidRDefault="006D6DBB" w:rsidP="00FB4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города Твери – 7860,7 тыс. руб.;</w:t>
            </w:r>
          </w:p>
          <w:p w:rsidR="006D6DBB" w:rsidRDefault="006D6DBB" w:rsidP="00FB4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Тверской области – 3 745,6 тыс. руб.</w:t>
            </w:r>
          </w:p>
          <w:p w:rsidR="006D6DBB" w:rsidRDefault="006D6DBB" w:rsidP="00FB4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Российской Федерации – 4 216,0 тыс. руб.</w:t>
            </w:r>
          </w:p>
          <w:p w:rsidR="006D6DBB" w:rsidRPr="00B407E8" w:rsidRDefault="006D6DBB" w:rsidP="00FB4175">
            <w:pPr>
              <w:rPr>
                <w:sz w:val="24"/>
                <w:szCs w:val="24"/>
                <w:lang w:eastAsia="en-US"/>
              </w:rPr>
            </w:pP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 w:rsidRPr="00B407E8">
              <w:rPr>
                <w:lang w:eastAsia="en-US"/>
              </w:rPr>
              <w:t xml:space="preserve">2015 год – 93 156,0 тыс. рублей, в т.ч.           </w:t>
            </w: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 w:rsidRPr="00B407E8">
              <w:rPr>
                <w:lang w:eastAsia="en-US"/>
              </w:rPr>
              <w:t xml:space="preserve">Подпрограмма 1 –71 134,0 тыс. руб. </w:t>
            </w: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</w:pPr>
            <w:r w:rsidRPr="00B407E8">
              <w:rPr>
                <w:lang w:eastAsia="en-US"/>
              </w:rPr>
              <w:t>Подпрограмма 2–</w:t>
            </w:r>
            <w:r w:rsidRPr="00B407E8">
              <w:t>18 822,0 тыс. руб.</w:t>
            </w: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</w:pPr>
            <w:r w:rsidRPr="00B407E8">
              <w:t>Подпрограмма 3 – 3 200,0 тыс. руб.</w:t>
            </w: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 w:rsidRPr="00B407E8">
              <w:rPr>
                <w:lang w:eastAsia="en-US"/>
              </w:rPr>
              <w:t xml:space="preserve">2016 год – 96 684,0 тыс. рублей, в т.ч.           </w:t>
            </w: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 w:rsidRPr="00B407E8">
              <w:rPr>
                <w:lang w:eastAsia="en-US"/>
              </w:rPr>
              <w:t xml:space="preserve">Подпрограмма 1 –73 647,0 тыс. руб. </w:t>
            </w: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</w:pPr>
            <w:r w:rsidRPr="00B407E8">
              <w:t>Подпрограмма 2–19 487,0 тыс. руб.</w:t>
            </w: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</w:pPr>
            <w:r w:rsidRPr="00B407E8">
              <w:t>Подпрограмма 3 – 3 550,0 тыс. руб.</w:t>
            </w: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 w:rsidRPr="00B407E8">
              <w:rPr>
                <w:lang w:eastAsia="en-US"/>
              </w:rPr>
              <w:t xml:space="preserve">2017 год – 117 839,0 тыс. рублей, в т.ч.          </w:t>
            </w: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 w:rsidRPr="00B407E8">
              <w:rPr>
                <w:lang w:eastAsia="en-US"/>
              </w:rPr>
              <w:t xml:space="preserve">Подпрограмма 1 –89 352,0 тыс. руб. </w:t>
            </w:r>
          </w:p>
          <w:p w:rsidR="006D6DBB" w:rsidRPr="00B407E8" w:rsidRDefault="006D6DBB" w:rsidP="001A62ED">
            <w:pPr>
              <w:rPr>
                <w:sz w:val="24"/>
                <w:szCs w:val="24"/>
              </w:rPr>
            </w:pPr>
            <w:r w:rsidRPr="00B407E8">
              <w:rPr>
                <w:sz w:val="24"/>
                <w:szCs w:val="24"/>
              </w:rPr>
              <w:t>Подпрограмма 2 – 19 487,0 тыс. руб.</w:t>
            </w: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</w:pPr>
            <w:r w:rsidRPr="00B407E8">
              <w:t>Подпрограмма 3 – 9 000,0 тыс. руб.</w:t>
            </w: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 w:rsidRPr="00B407E8">
              <w:rPr>
                <w:lang w:eastAsia="en-US"/>
              </w:rPr>
              <w:t xml:space="preserve">2018 год – 117 754,0 тыс. рублей, в т.ч.           </w:t>
            </w: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 w:rsidRPr="00B407E8">
              <w:rPr>
                <w:lang w:eastAsia="en-US"/>
              </w:rPr>
              <w:t xml:space="preserve">Подпрограмма 1 –89 232,0 тыс. руб. </w:t>
            </w:r>
          </w:p>
          <w:p w:rsidR="006D6DBB" w:rsidRPr="00B407E8" w:rsidRDefault="006D6DBB" w:rsidP="001A62ED">
            <w:pPr>
              <w:rPr>
                <w:sz w:val="24"/>
                <w:szCs w:val="24"/>
              </w:rPr>
            </w:pPr>
            <w:r w:rsidRPr="00B407E8">
              <w:rPr>
                <w:sz w:val="24"/>
                <w:szCs w:val="24"/>
              </w:rPr>
              <w:t>Подпрограмма 2 – 19 522,0 тыс. руб.</w:t>
            </w: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</w:pPr>
            <w:r w:rsidRPr="00B407E8">
              <w:t>Подпрограмма 3 – 9 000,0 тыс. руб.</w:t>
            </w: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 w:rsidRPr="00B407E8">
              <w:rPr>
                <w:lang w:eastAsia="en-US"/>
              </w:rPr>
              <w:t xml:space="preserve">2019 год – 123 679,0 тыс. рублей, в т.ч.           </w:t>
            </w: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 w:rsidRPr="00B407E8">
              <w:rPr>
                <w:lang w:eastAsia="en-US"/>
              </w:rPr>
              <w:t xml:space="preserve">Подпрограмма 1 – 89 232,0 тыс. руб. </w:t>
            </w: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 w:rsidRPr="00B407E8">
              <w:rPr>
                <w:lang w:eastAsia="en-US"/>
              </w:rPr>
              <w:t>Подпрограмма 2 – 19 447,0 тыс. руб.</w:t>
            </w:r>
          </w:p>
          <w:p w:rsidR="006D6DBB" w:rsidRPr="00B407E8" w:rsidRDefault="006D6DBB" w:rsidP="001A62ED">
            <w:pPr>
              <w:pStyle w:val="a4"/>
              <w:spacing w:before="0" w:beforeAutospacing="0" w:after="0" w:afterAutospacing="0"/>
            </w:pPr>
            <w:r w:rsidRPr="00B407E8">
              <w:t>Подпрограмма 3 – 15 000,0 тыс. руб.</w:t>
            </w:r>
          </w:p>
          <w:p w:rsidR="006D6DBB" w:rsidRPr="00B407E8" w:rsidRDefault="006D6DBB" w:rsidP="00CE20B7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 w:rsidRPr="00B407E8">
              <w:rPr>
                <w:lang w:eastAsia="en-US"/>
              </w:rPr>
              <w:t>Источник финансирования муниципальной программы – бюджет го</w:t>
            </w:r>
            <w:r>
              <w:rPr>
                <w:lang w:eastAsia="en-US"/>
              </w:rPr>
              <w:t xml:space="preserve">рода Твери, средства </w:t>
            </w:r>
            <w:r w:rsidRPr="00B407E8">
              <w:rPr>
                <w:lang w:eastAsia="en-US"/>
              </w:rPr>
              <w:t>бюджета</w:t>
            </w:r>
            <w:r>
              <w:rPr>
                <w:lang w:eastAsia="en-US"/>
              </w:rPr>
              <w:t xml:space="preserve"> Тверской области, средства бюджета Российской Федерации.</w:t>
            </w:r>
          </w:p>
        </w:tc>
      </w:tr>
    </w:tbl>
    <w:p w:rsidR="006D6DBB" w:rsidRDefault="006D6DBB" w:rsidP="00D63247">
      <w:pPr>
        <w:pStyle w:val="a3"/>
        <w:ind w:left="10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6D6DBB" w:rsidRPr="00CE20B7" w:rsidRDefault="006D6DBB" w:rsidP="00FB4175">
      <w:pPr>
        <w:pStyle w:val="a3"/>
        <w:numPr>
          <w:ilvl w:val="1"/>
          <w:numId w:val="1"/>
        </w:numPr>
        <w:ind w:left="0" w:firstLine="568"/>
        <w:jc w:val="both"/>
        <w:rPr>
          <w:color w:val="000000"/>
          <w:sz w:val="36"/>
          <w:szCs w:val="36"/>
        </w:rPr>
      </w:pPr>
      <w:r>
        <w:rPr>
          <w:sz w:val="28"/>
          <w:szCs w:val="28"/>
        </w:rPr>
        <w:t xml:space="preserve">Пункт 3.1.2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 дополнить подпунктом </w:t>
      </w:r>
      <w:r w:rsidRPr="00FB4175">
        <w:rPr>
          <w:sz w:val="28"/>
          <w:szCs w:val="28"/>
        </w:rPr>
        <w:t xml:space="preserve">з) </w:t>
      </w:r>
      <w:r>
        <w:rPr>
          <w:sz w:val="28"/>
          <w:szCs w:val="28"/>
        </w:rPr>
        <w:t>следующего содержания:</w:t>
      </w:r>
    </w:p>
    <w:p w:rsidR="006D6DBB" w:rsidRPr="009F72C9" w:rsidRDefault="006D6DBB" w:rsidP="00CE20B7">
      <w:pPr>
        <w:pStyle w:val="a3"/>
        <w:ind w:left="568"/>
        <w:jc w:val="both"/>
        <w:rPr>
          <w:color w:val="000000"/>
          <w:sz w:val="36"/>
          <w:szCs w:val="36"/>
        </w:rPr>
      </w:pPr>
      <w:r>
        <w:rPr>
          <w:sz w:val="28"/>
          <w:szCs w:val="28"/>
        </w:rPr>
        <w:t xml:space="preserve">« з) </w:t>
      </w:r>
      <w:r w:rsidRPr="009F72C9">
        <w:rPr>
          <w:sz w:val="28"/>
          <w:szCs w:val="28"/>
        </w:rPr>
        <w:t xml:space="preserve">мероприятие 1.08 </w:t>
      </w:r>
      <w:r w:rsidRPr="009F72C9">
        <w:rPr>
          <w:color w:val="000000"/>
          <w:sz w:val="28"/>
          <w:szCs w:val="28"/>
        </w:rPr>
        <w:t>«Реконструкция стадиона «Химик»</w:t>
      </w:r>
    </w:p>
    <w:p w:rsidR="006D6DBB" w:rsidRPr="009F72C9" w:rsidRDefault="006D6DBB" w:rsidP="009F72C9">
      <w:pPr>
        <w:ind w:firstLine="708"/>
        <w:jc w:val="both"/>
        <w:rPr>
          <w:color w:val="000000"/>
          <w:sz w:val="28"/>
          <w:szCs w:val="28"/>
        </w:rPr>
      </w:pPr>
      <w:r w:rsidRPr="009F72C9">
        <w:rPr>
          <w:color w:val="000000"/>
          <w:sz w:val="28"/>
          <w:szCs w:val="28"/>
        </w:rPr>
        <w:t>Показатель 1 «Протяженность линии электроснабжения»</w:t>
      </w:r>
      <w:r>
        <w:rPr>
          <w:color w:val="000000"/>
          <w:sz w:val="28"/>
          <w:szCs w:val="28"/>
        </w:rPr>
        <w:t>.</w:t>
      </w:r>
    </w:p>
    <w:p w:rsidR="006D6DBB" w:rsidRPr="00E90EC1" w:rsidRDefault="006D6DBB" w:rsidP="009F72C9">
      <w:pPr>
        <w:ind w:firstLine="708"/>
        <w:jc w:val="both"/>
        <w:rPr>
          <w:sz w:val="28"/>
          <w:szCs w:val="28"/>
        </w:rPr>
      </w:pPr>
      <w:r w:rsidRPr="009F72C9">
        <w:rPr>
          <w:color w:val="000000"/>
          <w:sz w:val="28"/>
          <w:szCs w:val="28"/>
        </w:rPr>
        <w:t xml:space="preserve">Показатель 2 «Количество трансформаторных </w:t>
      </w:r>
      <w:r>
        <w:rPr>
          <w:color w:val="000000"/>
          <w:sz w:val="28"/>
          <w:szCs w:val="28"/>
        </w:rPr>
        <w:t xml:space="preserve">подстанций, введенных в </w:t>
      </w:r>
      <w:r w:rsidRPr="00E90EC1">
        <w:rPr>
          <w:sz w:val="28"/>
          <w:szCs w:val="28"/>
        </w:rPr>
        <w:t>эксплуатацию».</w:t>
      </w:r>
    </w:p>
    <w:p w:rsidR="006D6DBB" w:rsidRDefault="006D6DBB" w:rsidP="009F72C9">
      <w:pPr>
        <w:ind w:firstLine="720"/>
        <w:jc w:val="both"/>
        <w:rPr>
          <w:sz w:val="28"/>
          <w:szCs w:val="28"/>
        </w:rPr>
      </w:pPr>
      <w:r w:rsidRPr="009F72C9">
        <w:rPr>
          <w:sz w:val="28"/>
          <w:szCs w:val="28"/>
        </w:rPr>
        <w:t>Мероприятие выполняется</w:t>
      </w:r>
      <w:r>
        <w:rPr>
          <w:sz w:val="28"/>
          <w:szCs w:val="28"/>
        </w:rPr>
        <w:t xml:space="preserve"> Управлением по культуре, спорту</w:t>
      </w:r>
      <w:r w:rsidRPr="009F72C9">
        <w:rPr>
          <w:sz w:val="28"/>
          <w:szCs w:val="28"/>
        </w:rPr>
        <w:t xml:space="preserve"> и делам молодежи администрации города Твери».</w:t>
      </w:r>
    </w:p>
    <w:p w:rsidR="006D6DBB" w:rsidRDefault="006D6DBB" w:rsidP="005C74A8">
      <w:pPr>
        <w:pStyle w:val="a3"/>
        <w:numPr>
          <w:ilvl w:val="1"/>
          <w:numId w:val="1"/>
        </w:numPr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3.1.3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</w:t>
      </w:r>
      <w:r w:rsidRPr="009F72C9">
        <w:rPr>
          <w:sz w:val="28"/>
          <w:szCs w:val="28"/>
        </w:rPr>
        <w:t xml:space="preserve"> изложить в редакции согласно приложению 1 к настоящему постановлению.</w:t>
      </w:r>
    </w:p>
    <w:p w:rsidR="006D6DBB" w:rsidRDefault="006D6DBB" w:rsidP="005C74A8">
      <w:pPr>
        <w:pStyle w:val="a3"/>
        <w:numPr>
          <w:ilvl w:val="1"/>
          <w:numId w:val="1"/>
        </w:numPr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3.3.2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 изложить в редакции согласно приложению 2 к настоящему постановлению.</w:t>
      </w:r>
    </w:p>
    <w:p w:rsidR="006D6DBB" w:rsidRPr="009F72C9" w:rsidRDefault="006D6DBB" w:rsidP="005C74A8">
      <w:pPr>
        <w:pStyle w:val="a3"/>
        <w:numPr>
          <w:ilvl w:val="1"/>
          <w:numId w:val="1"/>
        </w:numPr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3.3.3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 изложить в редакции согласно приложению 3 к настоящему постановлению.</w:t>
      </w:r>
    </w:p>
    <w:p w:rsidR="006D6DBB" w:rsidRDefault="006D6DBB" w:rsidP="00FB4175">
      <w:pPr>
        <w:pStyle w:val="a3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к П</w:t>
      </w:r>
      <w:r>
        <w:rPr>
          <w:spacing w:val="2"/>
          <w:sz w:val="28"/>
          <w:szCs w:val="28"/>
        </w:rPr>
        <w:t xml:space="preserve">рограмме </w:t>
      </w:r>
      <w:r w:rsidRPr="0047560D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редакции согласно приложению 4</w:t>
      </w:r>
      <w:r w:rsidRPr="0047560D">
        <w:rPr>
          <w:sz w:val="28"/>
          <w:szCs w:val="28"/>
        </w:rPr>
        <w:t xml:space="preserve"> к настоящему постановлению.</w:t>
      </w:r>
    </w:p>
    <w:p w:rsidR="006D6DBB" w:rsidRPr="00091EB0" w:rsidRDefault="006D6DBB" w:rsidP="00091EB0">
      <w:pPr>
        <w:pStyle w:val="a3"/>
        <w:numPr>
          <w:ilvl w:val="1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ind w:left="0" w:firstLine="567"/>
        <w:jc w:val="both"/>
        <w:rPr>
          <w:spacing w:val="-3"/>
          <w:sz w:val="28"/>
          <w:szCs w:val="28"/>
        </w:rPr>
      </w:pPr>
      <w:r w:rsidRPr="00FB4175">
        <w:rPr>
          <w:sz w:val="28"/>
          <w:szCs w:val="28"/>
        </w:rPr>
        <w:t xml:space="preserve"> Приложение 2 к П</w:t>
      </w:r>
      <w:r w:rsidRPr="00FB4175">
        <w:rPr>
          <w:spacing w:val="2"/>
          <w:sz w:val="28"/>
          <w:szCs w:val="28"/>
        </w:rPr>
        <w:t>рограмме</w:t>
      </w:r>
      <w:r>
        <w:rPr>
          <w:spacing w:val="2"/>
          <w:sz w:val="28"/>
          <w:szCs w:val="28"/>
        </w:rPr>
        <w:t xml:space="preserve"> изложить в </w:t>
      </w:r>
      <w:r w:rsidRPr="00FB4175">
        <w:rPr>
          <w:spacing w:val="2"/>
          <w:sz w:val="28"/>
          <w:szCs w:val="28"/>
        </w:rPr>
        <w:t xml:space="preserve"> редакции</w:t>
      </w:r>
      <w:r>
        <w:rPr>
          <w:spacing w:val="2"/>
          <w:sz w:val="28"/>
          <w:szCs w:val="28"/>
        </w:rPr>
        <w:t xml:space="preserve"> согласно приложению 5 к настоящему постановлению.</w:t>
      </w:r>
    </w:p>
    <w:p w:rsidR="006D6DBB" w:rsidRDefault="006D6DBB" w:rsidP="005C74A8">
      <w:pPr>
        <w:pStyle w:val="a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ind w:left="142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 xml:space="preserve">2. Опубликовать настоящее постановление в средствах массовой информации и разместить </w:t>
      </w:r>
      <w:r>
        <w:rPr>
          <w:sz w:val="28"/>
          <w:szCs w:val="28"/>
        </w:rPr>
        <w:t>на официальном сайте администрации города Твери в сети Интернет</w:t>
      </w:r>
      <w:r>
        <w:rPr>
          <w:spacing w:val="-3"/>
          <w:sz w:val="28"/>
          <w:szCs w:val="28"/>
        </w:rPr>
        <w:t>.</w:t>
      </w:r>
    </w:p>
    <w:p w:rsidR="006D6DBB" w:rsidRDefault="006D6DBB" w:rsidP="00454526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6D6DBB" w:rsidRDefault="006D6DBB" w:rsidP="00454526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города Твери Л.Н.Огиенко. </w:t>
      </w:r>
    </w:p>
    <w:p w:rsidR="006D6DBB" w:rsidRDefault="006D6DBB" w:rsidP="00454526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4"/>
          <w:szCs w:val="24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Глава администрации города                                                                         Ю.В. Тимофеев</w:t>
      </w: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D6DBB" w:rsidRDefault="006D6DBB" w:rsidP="00454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sectPr w:rsidR="006D6DBB" w:rsidSect="004545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1">
    <w:nsid w:val="2BBD2F03"/>
    <w:multiLevelType w:val="multilevel"/>
    <w:tmpl w:val="A1FCCC92"/>
    <w:lvl w:ilvl="0">
      <w:start w:val="1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26"/>
    <w:rsid w:val="00074D36"/>
    <w:rsid w:val="00091EB0"/>
    <w:rsid w:val="001053DF"/>
    <w:rsid w:val="001955C5"/>
    <w:rsid w:val="001A62ED"/>
    <w:rsid w:val="00262524"/>
    <w:rsid w:val="00294539"/>
    <w:rsid w:val="002F467D"/>
    <w:rsid w:val="00320586"/>
    <w:rsid w:val="00351FA3"/>
    <w:rsid w:val="00393DDE"/>
    <w:rsid w:val="003C6812"/>
    <w:rsid w:val="004079A4"/>
    <w:rsid w:val="00454526"/>
    <w:rsid w:val="004550DC"/>
    <w:rsid w:val="0047560D"/>
    <w:rsid w:val="004A28AB"/>
    <w:rsid w:val="00504330"/>
    <w:rsid w:val="00522F60"/>
    <w:rsid w:val="00543ADC"/>
    <w:rsid w:val="005630B7"/>
    <w:rsid w:val="005832AC"/>
    <w:rsid w:val="005C09F0"/>
    <w:rsid w:val="005C74A8"/>
    <w:rsid w:val="005F4F24"/>
    <w:rsid w:val="00617526"/>
    <w:rsid w:val="00630E35"/>
    <w:rsid w:val="006C50F8"/>
    <w:rsid w:val="006D3569"/>
    <w:rsid w:val="006D6DBB"/>
    <w:rsid w:val="006F0879"/>
    <w:rsid w:val="00727267"/>
    <w:rsid w:val="00814ABF"/>
    <w:rsid w:val="008254BD"/>
    <w:rsid w:val="00880266"/>
    <w:rsid w:val="00895BC2"/>
    <w:rsid w:val="00910AFF"/>
    <w:rsid w:val="00923888"/>
    <w:rsid w:val="009248A7"/>
    <w:rsid w:val="00945721"/>
    <w:rsid w:val="00986B5C"/>
    <w:rsid w:val="009E0E71"/>
    <w:rsid w:val="009F72C9"/>
    <w:rsid w:val="00A567F2"/>
    <w:rsid w:val="00A578CE"/>
    <w:rsid w:val="00B01A02"/>
    <w:rsid w:val="00B30AF4"/>
    <w:rsid w:val="00B407E8"/>
    <w:rsid w:val="00BB3858"/>
    <w:rsid w:val="00BB7B80"/>
    <w:rsid w:val="00C152AC"/>
    <w:rsid w:val="00C153A5"/>
    <w:rsid w:val="00C4352B"/>
    <w:rsid w:val="00C542C9"/>
    <w:rsid w:val="00C65533"/>
    <w:rsid w:val="00CA602D"/>
    <w:rsid w:val="00CB07D8"/>
    <w:rsid w:val="00CC52B2"/>
    <w:rsid w:val="00CE20B7"/>
    <w:rsid w:val="00CE5D5C"/>
    <w:rsid w:val="00CF2D56"/>
    <w:rsid w:val="00D63247"/>
    <w:rsid w:val="00E90EC1"/>
    <w:rsid w:val="00E95214"/>
    <w:rsid w:val="00EB3B80"/>
    <w:rsid w:val="00ED5D1D"/>
    <w:rsid w:val="00EE552E"/>
    <w:rsid w:val="00EF391C"/>
    <w:rsid w:val="00F019ED"/>
    <w:rsid w:val="00F13D78"/>
    <w:rsid w:val="00F16C58"/>
    <w:rsid w:val="00F468D3"/>
    <w:rsid w:val="00F66065"/>
    <w:rsid w:val="00FB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4526"/>
    <w:pPr>
      <w:ind w:left="720"/>
      <w:contextualSpacing/>
    </w:pPr>
  </w:style>
  <w:style w:type="paragraph" w:styleId="a4">
    <w:name w:val="Normal (Web)"/>
    <w:basedOn w:val="a"/>
    <w:uiPriority w:val="99"/>
    <w:rsid w:val="00D632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4526"/>
    <w:pPr>
      <w:ind w:left="720"/>
      <w:contextualSpacing/>
    </w:pPr>
  </w:style>
  <w:style w:type="paragraph" w:styleId="a4">
    <w:name w:val="Normal (Web)"/>
    <w:basedOn w:val="a"/>
    <w:uiPriority w:val="99"/>
    <w:rsid w:val="00D632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inf_maleina</cp:lastModifiedBy>
  <cp:revision>4</cp:revision>
  <cp:lastPrinted>2014-07-01T05:55:00Z</cp:lastPrinted>
  <dcterms:created xsi:type="dcterms:W3CDTF">2014-07-02T13:32:00Z</dcterms:created>
  <dcterms:modified xsi:type="dcterms:W3CDTF">2014-07-03T13:34:00Z</dcterms:modified>
</cp:coreProperties>
</file>